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6D" w:rsidRPr="00D70136" w:rsidRDefault="00E1496D" w:rsidP="00E1496D">
      <w:pPr>
        <w:spacing w:after="0"/>
        <w:jc w:val="center"/>
        <w:outlineLvl w:val="0"/>
        <w:rPr>
          <w:b/>
          <w:color w:val="000000" w:themeColor="text1"/>
          <w:kern w:val="36"/>
          <w:sz w:val="40"/>
          <w:szCs w:val="40"/>
          <w:lang w:val="en-US" w:eastAsia="pl-PL"/>
        </w:rPr>
      </w:pPr>
      <w:r w:rsidRPr="00D70136">
        <w:rPr>
          <w:b/>
          <w:color w:val="000000" w:themeColor="text1"/>
          <w:kern w:val="36"/>
          <w:sz w:val="40"/>
          <w:szCs w:val="40"/>
          <w:lang w:val="en-US" w:eastAsia="pl-PL"/>
        </w:rPr>
        <w:t xml:space="preserve">Foreigners’ registration form to </w:t>
      </w:r>
    </w:p>
    <w:p w:rsidR="00E1496D" w:rsidRPr="00D70136" w:rsidRDefault="00E1496D" w:rsidP="00E1496D">
      <w:pPr>
        <w:spacing w:after="0"/>
        <w:jc w:val="center"/>
        <w:outlineLvl w:val="0"/>
        <w:rPr>
          <w:b/>
          <w:color w:val="000000" w:themeColor="text1"/>
          <w:sz w:val="40"/>
          <w:szCs w:val="40"/>
          <w:lang w:val="en-US"/>
        </w:rPr>
      </w:pPr>
      <w:r w:rsidRPr="00D70136">
        <w:rPr>
          <w:b/>
          <w:color w:val="000000" w:themeColor="text1"/>
          <w:kern w:val="36"/>
          <w:sz w:val="40"/>
          <w:szCs w:val="40"/>
          <w:lang w:val="en-US" w:eastAsia="pl-PL"/>
        </w:rPr>
        <w:t>biurokarier.edu.pl</w:t>
      </w:r>
    </w:p>
    <w:p w:rsidR="00835151" w:rsidRPr="00D70136" w:rsidRDefault="00835151" w:rsidP="003050EB">
      <w:pPr>
        <w:rPr>
          <w:lang w:val="en-US"/>
        </w:rPr>
      </w:pPr>
    </w:p>
    <w:tbl>
      <w:tblPr>
        <w:tblW w:w="0" w:type="auto"/>
        <w:jc w:val="righ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726"/>
        <w:gridCol w:w="6486"/>
      </w:tblGrid>
      <w:tr w:rsidR="00835151" w:rsidRPr="00D70136" w:rsidTr="005C7FB4">
        <w:trPr>
          <w:trHeight w:val="851"/>
          <w:jc w:val="right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835151" w:rsidRPr="00D70136" w:rsidRDefault="00E1496D" w:rsidP="005C7FB4">
            <w:pPr>
              <w:spacing w:after="0" w:line="240" w:lineRule="auto"/>
              <w:jc w:val="center"/>
              <w:rPr>
                <w:color w:val="auto"/>
                <w:sz w:val="40"/>
                <w:szCs w:val="40"/>
                <w:lang w:val="en-US"/>
              </w:rPr>
            </w:pPr>
            <w:r w:rsidRPr="00D70136">
              <w:rPr>
                <w:color w:val="auto"/>
                <w:sz w:val="32"/>
                <w:szCs w:val="40"/>
                <w:lang w:val="en-US"/>
              </w:rPr>
              <w:t>Graduate’s data</w:t>
            </w:r>
          </w:p>
        </w:tc>
      </w:tr>
      <w:tr w:rsidR="00835151" w:rsidRPr="00D70136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D70136" w:rsidRDefault="00E1496D" w:rsidP="005C7FB4">
            <w:pPr>
              <w:spacing w:after="0" w:line="240" w:lineRule="auto"/>
              <w:rPr>
                <w:color w:val="auto"/>
                <w:sz w:val="28"/>
                <w:lang w:val="en-US"/>
              </w:rPr>
            </w:pPr>
            <w:r w:rsidRPr="00D70136">
              <w:rPr>
                <w:sz w:val="28"/>
                <w:lang w:val="en-US"/>
              </w:rPr>
              <w:t>Name</w:t>
            </w:r>
            <w:r w:rsidR="00835151" w:rsidRPr="00D70136">
              <w:rPr>
                <w:sz w:val="28"/>
                <w:lang w:val="en-US"/>
              </w:rPr>
              <w:t>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D70136" w:rsidRDefault="00835151" w:rsidP="005C7FB4">
            <w:pPr>
              <w:spacing w:after="0" w:line="240" w:lineRule="auto"/>
              <w:rPr>
                <w:b/>
                <w:color w:val="auto"/>
                <w:sz w:val="32"/>
                <w:lang w:val="en-US"/>
              </w:rPr>
            </w:pPr>
          </w:p>
        </w:tc>
      </w:tr>
      <w:tr w:rsidR="00835151" w:rsidRPr="00D70136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D70136" w:rsidRDefault="00E1496D" w:rsidP="005C7FB4">
            <w:pPr>
              <w:spacing w:after="0" w:line="240" w:lineRule="auto"/>
              <w:rPr>
                <w:color w:val="auto"/>
                <w:sz w:val="28"/>
                <w:lang w:val="en-US"/>
              </w:rPr>
            </w:pPr>
            <w:r w:rsidRPr="00D70136">
              <w:rPr>
                <w:sz w:val="28"/>
                <w:lang w:val="en-US"/>
              </w:rPr>
              <w:t>Surname</w:t>
            </w:r>
            <w:r w:rsidR="00835151" w:rsidRPr="00D70136">
              <w:rPr>
                <w:sz w:val="28"/>
                <w:lang w:val="en-US"/>
              </w:rPr>
              <w:t>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D70136" w:rsidRDefault="00835151" w:rsidP="005C7FB4">
            <w:pPr>
              <w:spacing w:after="0" w:line="240" w:lineRule="auto"/>
              <w:rPr>
                <w:b/>
                <w:color w:val="auto"/>
                <w:sz w:val="32"/>
                <w:lang w:val="en-US"/>
              </w:rPr>
            </w:pPr>
          </w:p>
        </w:tc>
      </w:tr>
      <w:tr w:rsidR="00835151" w:rsidRPr="00D70136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D70136" w:rsidRDefault="00E1496D" w:rsidP="005C7FB4">
            <w:pPr>
              <w:spacing w:after="0" w:line="240" w:lineRule="auto"/>
              <w:rPr>
                <w:color w:val="auto"/>
                <w:sz w:val="28"/>
                <w:lang w:val="en-US"/>
              </w:rPr>
            </w:pPr>
            <w:r w:rsidRPr="00D70136">
              <w:rPr>
                <w:sz w:val="28"/>
                <w:lang w:val="en-US"/>
              </w:rPr>
              <w:t>Number of the diploma</w:t>
            </w:r>
            <w:r w:rsidR="00835151" w:rsidRPr="00D70136">
              <w:rPr>
                <w:sz w:val="28"/>
                <w:lang w:val="en-US"/>
              </w:rPr>
              <w:t>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D70136" w:rsidRDefault="00835151" w:rsidP="005C7FB4">
            <w:pPr>
              <w:spacing w:after="0" w:line="240" w:lineRule="auto"/>
              <w:rPr>
                <w:b/>
                <w:color w:val="auto"/>
                <w:sz w:val="32"/>
                <w:lang w:val="en-US"/>
              </w:rPr>
            </w:pPr>
          </w:p>
        </w:tc>
      </w:tr>
      <w:tr w:rsidR="00835151" w:rsidRPr="00D70136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D70136" w:rsidRDefault="00E1496D" w:rsidP="005C7FB4">
            <w:pPr>
              <w:spacing w:after="0" w:line="240" w:lineRule="auto"/>
              <w:rPr>
                <w:color w:val="auto"/>
                <w:sz w:val="28"/>
                <w:lang w:val="en-US"/>
              </w:rPr>
            </w:pPr>
            <w:r w:rsidRPr="00D70136">
              <w:rPr>
                <w:sz w:val="28"/>
                <w:lang w:val="en-US"/>
              </w:rPr>
              <w:t>Telephone number</w:t>
            </w:r>
            <w:r w:rsidR="00835151" w:rsidRPr="00D70136">
              <w:rPr>
                <w:sz w:val="28"/>
                <w:lang w:val="en-US"/>
              </w:rPr>
              <w:t>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D70136" w:rsidRDefault="00835151" w:rsidP="005C7FB4">
            <w:pPr>
              <w:spacing w:after="0" w:line="240" w:lineRule="auto"/>
              <w:rPr>
                <w:b/>
                <w:color w:val="auto"/>
                <w:sz w:val="32"/>
                <w:lang w:val="en-US"/>
              </w:rPr>
            </w:pPr>
          </w:p>
        </w:tc>
      </w:tr>
      <w:tr w:rsidR="00835151" w:rsidRPr="00D70136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D70136" w:rsidRDefault="00835151" w:rsidP="005C7FB4">
            <w:pPr>
              <w:spacing w:after="0" w:line="240" w:lineRule="auto"/>
              <w:rPr>
                <w:color w:val="auto"/>
                <w:sz w:val="28"/>
                <w:lang w:val="en-US"/>
              </w:rPr>
            </w:pPr>
            <w:r w:rsidRPr="00D70136">
              <w:rPr>
                <w:sz w:val="28"/>
                <w:lang w:val="en-US"/>
              </w:rPr>
              <w:t>E-mail</w:t>
            </w:r>
            <w:r w:rsidR="00E1496D" w:rsidRPr="00D70136">
              <w:rPr>
                <w:sz w:val="28"/>
                <w:lang w:val="en-US"/>
              </w:rPr>
              <w:t xml:space="preserve"> </w:t>
            </w:r>
            <w:proofErr w:type="spellStart"/>
            <w:r w:rsidR="00E1496D" w:rsidRPr="00D70136">
              <w:rPr>
                <w:sz w:val="28"/>
                <w:lang w:val="en-US"/>
              </w:rPr>
              <w:t>addres</w:t>
            </w:r>
            <w:proofErr w:type="spellEnd"/>
            <w:r w:rsidRPr="00D70136">
              <w:rPr>
                <w:sz w:val="28"/>
                <w:lang w:val="en-US"/>
              </w:rPr>
              <w:t>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D70136" w:rsidRDefault="00835151" w:rsidP="005C7FB4">
            <w:pPr>
              <w:spacing w:after="0" w:line="240" w:lineRule="auto"/>
              <w:rPr>
                <w:b/>
                <w:color w:val="auto"/>
                <w:sz w:val="32"/>
                <w:lang w:val="en-US"/>
              </w:rPr>
            </w:pPr>
          </w:p>
        </w:tc>
      </w:tr>
    </w:tbl>
    <w:p w:rsidR="00466DC8" w:rsidRPr="00D70136" w:rsidRDefault="00466DC8" w:rsidP="001F35B3">
      <w:pPr>
        <w:spacing w:after="240"/>
        <w:jc w:val="both"/>
        <w:rPr>
          <w:i/>
          <w:lang w:val="en-US"/>
        </w:rPr>
      </w:pPr>
    </w:p>
    <w:p w:rsidR="0075318F" w:rsidRPr="00D70136" w:rsidRDefault="000409FB" w:rsidP="000409FB">
      <w:pPr>
        <w:spacing w:after="240"/>
        <w:jc w:val="center"/>
        <w:rPr>
          <w:i/>
          <w:lang w:val="en-US"/>
        </w:rPr>
      </w:pPr>
      <w:r>
        <w:rPr>
          <w:i/>
          <w:lang w:val="en-US"/>
        </w:rPr>
        <w:t>RODO information clause</w:t>
      </w:r>
    </w:p>
    <w:p w:rsidR="0075318F" w:rsidRPr="00D70136" w:rsidRDefault="005038BA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color w:val="auto"/>
          <w:szCs w:val="22"/>
          <w:lang w:val="en-US"/>
        </w:rPr>
      </w:pPr>
      <w:r w:rsidRPr="00D70136">
        <w:rPr>
          <w:rFonts w:cs="Tahoma"/>
          <w:i/>
          <w:color w:val="auto"/>
          <w:szCs w:val="22"/>
          <w:lang w:val="en-US"/>
        </w:rPr>
        <w:t xml:space="preserve">Administrator of Your Data is University of Silesia, located </w:t>
      </w:r>
      <w:r w:rsidR="000409FB">
        <w:rPr>
          <w:rFonts w:cs="Tahoma"/>
          <w:i/>
          <w:color w:val="auto"/>
          <w:szCs w:val="22"/>
          <w:lang w:val="en-US"/>
        </w:rPr>
        <w:t>in Katowice 40-007,</w:t>
      </w:r>
      <w:r w:rsidRPr="00D70136">
        <w:rPr>
          <w:rFonts w:cs="Tahoma"/>
          <w:i/>
          <w:color w:val="auto"/>
          <w:szCs w:val="22"/>
          <w:lang w:val="en-US"/>
        </w:rPr>
        <w:t xml:space="preserve"> </w:t>
      </w:r>
      <w:proofErr w:type="spellStart"/>
      <w:r w:rsidRPr="00D70136">
        <w:rPr>
          <w:rFonts w:cs="Tahoma"/>
          <w:i/>
          <w:color w:val="auto"/>
          <w:szCs w:val="22"/>
          <w:lang w:val="en-US"/>
        </w:rPr>
        <w:t>Bankowa</w:t>
      </w:r>
      <w:proofErr w:type="spellEnd"/>
      <w:r w:rsidRPr="00D70136">
        <w:rPr>
          <w:rFonts w:cs="Tahoma"/>
          <w:i/>
          <w:color w:val="auto"/>
          <w:szCs w:val="22"/>
          <w:lang w:val="en-US"/>
        </w:rPr>
        <w:t xml:space="preserve"> Street 12, administrator.danych@us.edu.pl.</w:t>
      </w:r>
    </w:p>
    <w:p w:rsidR="004A6D6E" w:rsidRPr="00D70136" w:rsidRDefault="00E21C1C" w:rsidP="00E21C1C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color w:val="auto"/>
          <w:szCs w:val="22"/>
          <w:lang w:val="en-US"/>
        </w:rPr>
      </w:pPr>
      <w:r w:rsidRPr="00D70136">
        <w:rPr>
          <w:rFonts w:cs="Tahoma"/>
          <w:i/>
          <w:color w:val="auto"/>
          <w:szCs w:val="22"/>
          <w:lang w:val="en-US"/>
        </w:rPr>
        <w:t>Data A</w:t>
      </w:r>
      <w:r w:rsidR="001A061B" w:rsidRPr="00D70136">
        <w:rPr>
          <w:rFonts w:cs="Tahoma"/>
          <w:i/>
          <w:color w:val="auto"/>
          <w:szCs w:val="22"/>
          <w:lang w:val="en-US"/>
        </w:rPr>
        <w:t>dministrato</w:t>
      </w:r>
      <w:r w:rsidRPr="00D70136">
        <w:rPr>
          <w:rFonts w:cs="Tahoma"/>
          <w:i/>
          <w:color w:val="auto"/>
          <w:szCs w:val="22"/>
          <w:lang w:val="en-US"/>
        </w:rPr>
        <w:t>r has established Data Protection Inspector that oversees correctness of data processing</w:t>
      </w:r>
      <w:r w:rsidR="00AD56F9" w:rsidRPr="00D70136">
        <w:rPr>
          <w:rFonts w:cs="Tahoma"/>
          <w:i/>
          <w:color w:val="auto"/>
          <w:szCs w:val="22"/>
          <w:lang w:val="en-US"/>
        </w:rPr>
        <w:t>.</w:t>
      </w:r>
      <w:r w:rsidRPr="00D70136">
        <w:rPr>
          <w:rFonts w:cs="Tahoma"/>
          <w:i/>
          <w:color w:val="auto"/>
          <w:szCs w:val="22"/>
          <w:lang w:val="en-US"/>
        </w:rPr>
        <w:t xml:space="preserve"> </w:t>
      </w:r>
      <w:r w:rsidR="000409FB">
        <w:rPr>
          <w:rFonts w:cs="Tahoma"/>
          <w:i/>
          <w:color w:val="auto"/>
          <w:szCs w:val="22"/>
          <w:lang w:val="en-US"/>
        </w:rPr>
        <w:t xml:space="preserve">The Inspector may be contacted </w:t>
      </w:r>
      <w:r w:rsidRPr="00D70136">
        <w:rPr>
          <w:rFonts w:cs="Tahoma"/>
          <w:i/>
          <w:color w:val="auto"/>
          <w:szCs w:val="22"/>
          <w:lang w:val="en-US"/>
        </w:rPr>
        <w:t xml:space="preserve">via e-mail address: </w:t>
      </w:r>
      <w:hyperlink r:id="rId9" w:history="1">
        <w:r w:rsidRPr="00D70136">
          <w:rPr>
            <w:rStyle w:val="Hipercze"/>
            <w:rFonts w:cs="Tahoma"/>
            <w:i/>
            <w:szCs w:val="22"/>
            <w:lang w:val="en-US"/>
          </w:rPr>
          <w:t>iod@us.edu.pl</w:t>
        </w:r>
      </w:hyperlink>
      <w:r w:rsidRPr="00D70136">
        <w:rPr>
          <w:rFonts w:cs="Tahoma"/>
          <w:i/>
          <w:color w:val="auto"/>
          <w:szCs w:val="22"/>
          <w:lang w:val="en-US"/>
        </w:rPr>
        <w:t xml:space="preserve"> or by writing </w:t>
      </w:r>
      <w:r w:rsidR="00D70136" w:rsidRPr="00D70136">
        <w:rPr>
          <w:rFonts w:cs="Tahoma"/>
          <w:i/>
          <w:color w:val="auto"/>
          <w:szCs w:val="22"/>
          <w:lang w:val="en-US"/>
        </w:rPr>
        <w:t xml:space="preserve">at: </w:t>
      </w:r>
      <w:proofErr w:type="spellStart"/>
      <w:r w:rsidR="00D70136" w:rsidRPr="00D70136">
        <w:rPr>
          <w:rFonts w:cs="Tahoma"/>
          <w:i/>
          <w:color w:val="auto"/>
          <w:szCs w:val="22"/>
          <w:lang w:val="en-US"/>
        </w:rPr>
        <w:t>Bankowa</w:t>
      </w:r>
      <w:proofErr w:type="spellEnd"/>
      <w:r w:rsidR="00D70136" w:rsidRPr="00D70136">
        <w:rPr>
          <w:rFonts w:cs="Tahoma"/>
          <w:i/>
          <w:color w:val="auto"/>
          <w:szCs w:val="22"/>
          <w:lang w:val="en-US"/>
        </w:rPr>
        <w:t xml:space="preserve"> Street 12, 40-007 Katowice.</w:t>
      </w:r>
    </w:p>
    <w:p w:rsidR="004A6D6E" w:rsidRDefault="00D70136" w:rsidP="001A061B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color w:val="auto"/>
          <w:szCs w:val="22"/>
          <w:lang w:val="en-US"/>
        </w:rPr>
      </w:pPr>
      <w:r w:rsidRPr="00D70136">
        <w:rPr>
          <w:rFonts w:cs="Tahoma"/>
          <w:i/>
          <w:color w:val="auto"/>
          <w:szCs w:val="22"/>
          <w:lang w:val="en-US"/>
        </w:rPr>
        <w:t xml:space="preserve">Your personal </w:t>
      </w:r>
      <w:r>
        <w:rPr>
          <w:rFonts w:cs="Tahoma"/>
          <w:i/>
          <w:color w:val="auto"/>
          <w:szCs w:val="22"/>
          <w:lang w:val="en-US"/>
        </w:rPr>
        <w:t xml:space="preserve">data are processed in order to allow You to use the service of receiving </w:t>
      </w:r>
      <w:r w:rsidR="00320F38">
        <w:rPr>
          <w:rFonts w:cs="Tahoma"/>
          <w:i/>
          <w:color w:val="auto"/>
          <w:szCs w:val="22"/>
          <w:lang w:val="en-US"/>
        </w:rPr>
        <w:t>job offers</w:t>
      </w:r>
      <w:r w:rsidR="001A061B" w:rsidRPr="00D70136">
        <w:rPr>
          <w:rFonts w:cs="Tahoma"/>
          <w:i/>
          <w:color w:val="auto"/>
          <w:szCs w:val="22"/>
          <w:lang w:val="en-US"/>
        </w:rPr>
        <w:t xml:space="preserve">. </w:t>
      </w:r>
    </w:p>
    <w:p w:rsidR="00320F38" w:rsidRPr="00AF261F" w:rsidRDefault="00320F38" w:rsidP="00AF261F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color w:val="auto"/>
          <w:szCs w:val="22"/>
          <w:lang w:val="en-US"/>
        </w:rPr>
      </w:pPr>
      <w:r>
        <w:rPr>
          <w:rFonts w:cs="Tahoma"/>
          <w:i/>
          <w:color w:val="auto"/>
          <w:szCs w:val="22"/>
          <w:lang w:val="en-US"/>
        </w:rPr>
        <w:t xml:space="preserve">Legal basis of Your personal data processing is, in accordance with article 6 paragraph 1 point a of European Parliament and Council </w:t>
      </w:r>
      <w:r w:rsidR="00AF261F">
        <w:rPr>
          <w:rFonts w:cs="Tahoma"/>
          <w:i/>
          <w:color w:val="auto"/>
          <w:szCs w:val="22"/>
          <w:lang w:val="en-US"/>
        </w:rPr>
        <w:t xml:space="preserve">regulation 2016/679 dated 27/04/2016 on free movement of such data and </w:t>
      </w:r>
      <w:r w:rsidR="00AF261F" w:rsidRPr="00AF261F">
        <w:rPr>
          <w:rFonts w:cs="Tahoma"/>
          <w:i/>
          <w:color w:val="auto"/>
          <w:szCs w:val="22"/>
          <w:lang w:val="en-US"/>
        </w:rPr>
        <w:t>repeal of the directive</w:t>
      </w:r>
      <w:r w:rsidR="00AF261F">
        <w:rPr>
          <w:rFonts w:cs="Tahoma"/>
          <w:i/>
          <w:color w:val="auto"/>
          <w:szCs w:val="22"/>
          <w:lang w:val="en-US"/>
        </w:rPr>
        <w:t xml:space="preserve"> 95/46/WE (</w:t>
      </w:r>
      <w:r w:rsidR="007E7D58">
        <w:rPr>
          <w:rFonts w:cs="Tahoma"/>
          <w:i/>
          <w:color w:val="auto"/>
          <w:szCs w:val="22"/>
          <w:lang w:val="en-US"/>
        </w:rPr>
        <w:t xml:space="preserve">Dz. </w:t>
      </w:r>
      <w:proofErr w:type="spellStart"/>
      <w:r w:rsidR="007E7D58">
        <w:rPr>
          <w:rFonts w:cs="Tahoma"/>
          <w:i/>
          <w:color w:val="auto"/>
          <w:szCs w:val="22"/>
          <w:lang w:val="en-US"/>
        </w:rPr>
        <w:t>Urz</w:t>
      </w:r>
      <w:proofErr w:type="spellEnd"/>
      <w:r w:rsidR="007E7D58">
        <w:rPr>
          <w:rFonts w:cs="Tahoma"/>
          <w:i/>
          <w:color w:val="auto"/>
          <w:szCs w:val="22"/>
          <w:lang w:val="en-US"/>
        </w:rPr>
        <w:t xml:space="preserve">. UE L No 119, page 1), Your </w:t>
      </w:r>
      <w:r w:rsidR="001D5CA7">
        <w:rPr>
          <w:rFonts w:cs="Tahoma"/>
          <w:i/>
          <w:color w:val="auto"/>
          <w:szCs w:val="22"/>
          <w:lang w:val="en-US"/>
        </w:rPr>
        <w:t>voluntary consent.</w:t>
      </w:r>
    </w:p>
    <w:p w:rsidR="004A6D6E" w:rsidRPr="00D70136" w:rsidRDefault="001D5CA7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  <w:lang w:val="en-US"/>
        </w:rPr>
      </w:pPr>
      <w:r>
        <w:rPr>
          <w:rFonts w:cs="Tahoma"/>
          <w:i/>
          <w:szCs w:val="22"/>
          <w:lang w:val="en-US"/>
        </w:rPr>
        <w:t>These are the categories of data that will be processed in biurokarier.edu.pl</w:t>
      </w:r>
      <w:r w:rsidR="00477817">
        <w:rPr>
          <w:rFonts w:cs="Tahoma"/>
          <w:i/>
          <w:szCs w:val="22"/>
          <w:lang w:val="en-US"/>
        </w:rPr>
        <w:t xml:space="preserve">: identification data, address data, education data, job certificates, work experience.  </w:t>
      </w:r>
    </w:p>
    <w:p w:rsidR="004A6D6E" w:rsidRPr="00477817" w:rsidRDefault="00477817" w:rsidP="00477817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  <w:lang w:val="en-US"/>
        </w:rPr>
      </w:pPr>
      <w:r>
        <w:rPr>
          <w:rFonts w:cs="Tahoma"/>
          <w:i/>
          <w:szCs w:val="22"/>
          <w:lang w:val="en-US"/>
        </w:rPr>
        <w:lastRenderedPageBreak/>
        <w:t xml:space="preserve">Your personal data may be transferred to the third parties – potential employers registered in biurokarier.edu.pl, as well as it will be transferred to be processed by </w:t>
      </w:r>
      <w:proofErr w:type="spellStart"/>
      <w:r w:rsidRPr="00477817">
        <w:rPr>
          <w:rFonts w:cs="Tahoma"/>
          <w:i/>
          <w:szCs w:val="22"/>
          <w:lang w:val="en-US"/>
        </w:rPr>
        <w:t>Nicolaus</w:t>
      </w:r>
      <w:proofErr w:type="spellEnd"/>
      <w:r w:rsidRPr="00477817">
        <w:rPr>
          <w:rFonts w:cs="Tahoma"/>
          <w:i/>
          <w:szCs w:val="22"/>
          <w:lang w:val="en-US"/>
        </w:rPr>
        <w:t xml:space="preserve"> Copernicus University in Torun</w:t>
      </w:r>
      <w:r>
        <w:rPr>
          <w:rFonts w:cs="Tahoma"/>
          <w:i/>
          <w:szCs w:val="22"/>
          <w:lang w:val="en-US"/>
        </w:rPr>
        <w:t xml:space="preserve"> – administrator of biurokarier.edu.pl. Data may be delivered to the other parties in case of situations predicted by the law regulations. Without Your consent, it will not be transferred to the </w:t>
      </w:r>
      <w:r w:rsidR="00E3422E">
        <w:rPr>
          <w:rFonts w:cs="Tahoma"/>
          <w:i/>
          <w:szCs w:val="22"/>
          <w:lang w:val="en-US"/>
        </w:rPr>
        <w:t>other</w:t>
      </w:r>
      <w:bookmarkStart w:id="0" w:name="_GoBack"/>
      <w:bookmarkEnd w:id="0"/>
      <w:r>
        <w:rPr>
          <w:rFonts w:cs="Tahoma"/>
          <w:i/>
          <w:szCs w:val="22"/>
          <w:lang w:val="en-US"/>
        </w:rPr>
        <w:t xml:space="preserve"> countries.</w:t>
      </w:r>
    </w:p>
    <w:p w:rsidR="004A6D6E" w:rsidRPr="00D70136" w:rsidRDefault="00477817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  <w:lang w:val="en-US"/>
        </w:rPr>
      </w:pPr>
      <w:r>
        <w:rPr>
          <w:rFonts w:cs="Tahoma"/>
          <w:i/>
          <w:szCs w:val="22"/>
          <w:lang w:val="en-US"/>
        </w:rPr>
        <w:t xml:space="preserve">Your data will be stored during the providing of </w:t>
      </w:r>
      <w:r w:rsidRPr="00477817">
        <w:rPr>
          <w:rFonts w:cs="Tahoma"/>
          <w:i/>
          <w:szCs w:val="22"/>
          <w:lang w:val="en-US"/>
        </w:rPr>
        <w:t>biurokarier.edu.pl</w:t>
      </w:r>
      <w:r>
        <w:rPr>
          <w:rFonts w:cs="Tahoma"/>
          <w:i/>
          <w:szCs w:val="22"/>
          <w:lang w:val="en-US"/>
        </w:rPr>
        <w:t xml:space="preserve"> services.</w:t>
      </w:r>
    </w:p>
    <w:p w:rsidR="00C71C9B" w:rsidRDefault="000A446E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  <w:lang w:val="en-US"/>
        </w:rPr>
      </w:pPr>
      <w:r w:rsidRPr="000A446E">
        <w:rPr>
          <w:rFonts w:cs="Tahoma"/>
          <w:i/>
          <w:szCs w:val="22"/>
          <w:lang w:val="en-US"/>
        </w:rPr>
        <w:t xml:space="preserve">You have the right </w:t>
      </w:r>
      <w:r w:rsidR="00C71C9B">
        <w:rPr>
          <w:rFonts w:cs="Tahoma"/>
          <w:i/>
          <w:szCs w:val="22"/>
          <w:lang w:val="en-US"/>
        </w:rPr>
        <w:t>do access the content of Your data and, with restriction of law regulations, You have the right to correct Your data,</w:t>
      </w:r>
      <w:r w:rsidR="004E29F9">
        <w:rPr>
          <w:rFonts w:cs="Tahoma"/>
          <w:i/>
          <w:szCs w:val="22"/>
          <w:lang w:val="en-US"/>
        </w:rPr>
        <w:t xml:space="preserve"> right</w:t>
      </w:r>
      <w:r w:rsidR="00C71C9B">
        <w:rPr>
          <w:rFonts w:cs="Tahoma"/>
          <w:i/>
          <w:szCs w:val="22"/>
          <w:lang w:val="en-US"/>
        </w:rPr>
        <w:t xml:space="preserve"> remove Your data (“right to be forgotten”), right to limit the processing and right to transfer Your data.</w:t>
      </w:r>
    </w:p>
    <w:p w:rsidR="00C71C9B" w:rsidRDefault="00C71C9B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  <w:lang w:val="en-US"/>
        </w:rPr>
      </w:pPr>
      <w:r>
        <w:rPr>
          <w:rFonts w:cs="Tahoma"/>
          <w:i/>
          <w:szCs w:val="22"/>
          <w:lang w:val="en-US"/>
        </w:rPr>
        <w:t>You have the right to cancel your consent for data processing at any time. Cancellation of Your consent does not affect the legality of processes done before.</w:t>
      </w:r>
    </w:p>
    <w:p w:rsidR="00C71C9B" w:rsidRDefault="00160C3C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  <w:lang w:val="en-US"/>
        </w:rPr>
      </w:pPr>
      <w:r>
        <w:rPr>
          <w:rFonts w:cs="Tahoma"/>
          <w:i/>
          <w:szCs w:val="22"/>
          <w:lang w:val="en-US"/>
        </w:rPr>
        <w:t>Your data will not be processed</w:t>
      </w:r>
      <w:r w:rsidR="00F157BF">
        <w:rPr>
          <w:rFonts w:cs="Tahoma"/>
          <w:i/>
          <w:szCs w:val="22"/>
          <w:lang w:val="en-US"/>
        </w:rPr>
        <w:t xml:space="preserve"> in</w:t>
      </w:r>
      <w:r>
        <w:rPr>
          <w:rFonts w:cs="Tahoma"/>
          <w:i/>
          <w:szCs w:val="22"/>
          <w:lang w:val="en-US"/>
        </w:rPr>
        <w:t xml:space="preserve"> the automated way and it will not be profiled.</w:t>
      </w:r>
    </w:p>
    <w:p w:rsidR="004A6D6E" w:rsidRPr="00160C3C" w:rsidRDefault="00160C3C" w:rsidP="00160C3C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  <w:lang w:val="en-US"/>
        </w:rPr>
      </w:pPr>
      <w:r>
        <w:rPr>
          <w:rFonts w:cs="Tahoma"/>
          <w:i/>
          <w:szCs w:val="22"/>
          <w:lang w:val="en-US"/>
        </w:rPr>
        <w:t xml:space="preserve">You have the right to </w:t>
      </w:r>
      <w:r w:rsidRPr="00160C3C">
        <w:rPr>
          <w:rFonts w:cs="Tahoma"/>
          <w:i/>
          <w:szCs w:val="22"/>
          <w:lang w:val="en-US"/>
        </w:rPr>
        <w:t>lodge a complaint with the supervisory body dealing with the protection of personal data, i.e. the President of the Office for Personal Data Protection</w:t>
      </w:r>
      <w:r>
        <w:rPr>
          <w:rFonts w:cs="Tahoma"/>
          <w:i/>
          <w:szCs w:val="22"/>
          <w:lang w:val="en-US"/>
        </w:rPr>
        <w:t>.</w:t>
      </w:r>
    </w:p>
    <w:p w:rsidR="000409FB" w:rsidRDefault="000409FB" w:rsidP="001A061B">
      <w:pPr>
        <w:spacing w:after="0"/>
        <w:jc w:val="right"/>
        <w:rPr>
          <w:rFonts w:cs="Tahoma"/>
          <w:i/>
          <w:szCs w:val="22"/>
          <w:lang w:val="en-US"/>
        </w:rPr>
      </w:pPr>
      <w:r>
        <w:rPr>
          <w:rFonts w:cs="Tahoma"/>
          <w:i/>
          <w:szCs w:val="22"/>
          <w:lang w:val="en-US"/>
        </w:rPr>
        <w:t>I acknowledge</w:t>
      </w:r>
    </w:p>
    <w:p w:rsidR="001A061B" w:rsidRPr="00D70136" w:rsidRDefault="00160C3C" w:rsidP="001A061B">
      <w:pPr>
        <w:spacing w:after="0"/>
        <w:jc w:val="right"/>
        <w:rPr>
          <w:rFonts w:cs="Tahoma"/>
          <w:i/>
          <w:szCs w:val="22"/>
          <w:lang w:val="en-US"/>
        </w:rPr>
      </w:pPr>
      <w:r>
        <w:rPr>
          <w:rFonts w:cs="Tahoma"/>
          <w:i/>
          <w:szCs w:val="22"/>
          <w:lang w:val="en-US"/>
        </w:rPr>
        <w:t>Date and signature</w:t>
      </w:r>
    </w:p>
    <w:p w:rsidR="004F2674" w:rsidRDefault="00160C3C" w:rsidP="00160C3C">
      <w:pPr>
        <w:spacing w:after="0"/>
        <w:jc w:val="right"/>
        <w:rPr>
          <w:rFonts w:cs="Tahoma"/>
          <w:szCs w:val="22"/>
          <w:lang w:val="en-US"/>
        </w:rPr>
      </w:pPr>
      <w:r>
        <w:rPr>
          <w:rFonts w:cs="Tahoma"/>
          <w:szCs w:val="22"/>
          <w:lang w:val="en-US"/>
        </w:rPr>
        <w:t>…………………………………………..</w:t>
      </w:r>
    </w:p>
    <w:p w:rsidR="000409FB" w:rsidRDefault="000409FB" w:rsidP="00160C3C">
      <w:pPr>
        <w:spacing w:after="0"/>
        <w:jc w:val="right"/>
        <w:rPr>
          <w:rFonts w:cs="Tahoma"/>
          <w:szCs w:val="22"/>
          <w:lang w:val="en-US"/>
        </w:rPr>
      </w:pPr>
    </w:p>
    <w:p w:rsidR="000409FB" w:rsidRPr="00D70136" w:rsidRDefault="000409FB" w:rsidP="000409FB">
      <w:pPr>
        <w:spacing w:after="240"/>
        <w:jc w:val="both"/>
        <w:rPr>
          <w:i/>
          <w:lang w:val="en-US"/>
        </w:rPr>
      </w:pPr>
      <w:r w:rsidRPr="00D70136">
        <w:rPr>
          <w:i/>
          <w:lang w:val="en-US"/>
        </w:rPr>
        <w:t xml:space="preserve">I hereby allow my personal data stated in USOS and in this form to be processed by University of Silesia in Katowice for the purpose of use of biurokarier.edu.pl and I declare that I have read the privacy policy. </w:t>
      </w:r>
    </w:p>
    <w:p w:rsidR="000409FB" w:rsidRPr="00D70136" w:rsidRDefault="000409FB" w:rsidP="000409FB">
      <w:pPr>
        <w:spacing w:after="0"/>
        <w:jc w:val="right"/>
        <w:rPr>
          <w:rFonts w:cs="Tahoma"/>
          <w:i/>
          <w:szCs w:val="22"/>
          <w:lang w:val="en-US"/>
        </w:rPr>
      </w:pPr>
      <w:r>
        <w:rPr>
          <w:rFonts w:cs="Tahoma"/>
          <w:i/>
          <w:szCs w:val="22"/>
          <w:lang w:val="en-US"/>
        </w:rPr>
        <w:t>Date and signature</w:t>
      </w:r>
    </w:p>
    <w:p w:rsidR="000409FB" w:rsidRDefault="000409FB" w:rsidP="000409FB">
      <w:pPr>
        <w:spacing w:after="0"/>
        <w:jc w:val="right"/>
        <w:rPr>
          <w:rFonts w:cs="Tahoma"/>
          <w:szCs w:val="22"/>
          <w:lang w:val="en-US"/>
        </w:rPr>
      </w:pPr>
      <w:r>
        <w:rPr>
          <w:rFonts w:cs="Tahoma"/>
          <w:szCs w:val="22"/>
          <w:lang w:val="en-US"/>
        </w:rPr>
        <w:t>…………………………………………..</w:t>
      </w:r>
    </w:p>
    <w:p w:rsidR="000409FB" w:rsidRPr="00D70136" w:rsidRDefault="000409FB" w:rsidP="00160C3C">
      <w:pPr>
        <w:spacing w:after="0"/>
        <w:jc w:val="right"/>
        <w:rPr>
          <w:rFonts w:cs="Tahoma"/>
          <w:szCs w:val="22"/>
          <w:lang w:val="en-US"/>
        </w:rPr>
      </w:pPr>
    </w:p>
    <w:sectPr w:rsidR="000409FB" w:rsidRPr="00D70136" w:rsidSect="00403E15">
      <w:headerReference w:type="default" r:id="rId10"/>
      <w:footerReference w:type="default" r:id="rId11"/>
      <w:headerReference w:type="first" r:id="rId12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FB" w:rsidRDefault="000409FB" w:rsidP="00F50B40">
      <w:pPr>
        <w:spacing w:after="0" w:line="240" w:lineRule="auto"/>
      </w:pPr>
      <w:r>
        <w:separator/>
      </w:r>
    </w:p>
  </w:endnote>
  <w:endnote w:type="continuationSeparator" w:id="0">
    <w:p w:rsidR="000409FB" w:rsidRDefault="000409FB" w:rsidP="00F5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FB" w:rsidRDefault="000409F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3281680</wp:posOffset>
          </wp:positionH>
          <wp:positionV relativeFrom="paragraph">
            <wp:posOffset>-300355</wp:posOffset>
          </wp:positionV>
          <wp:extent cx="2478405" cy="408940"/>
          <wp:effectExtent l="0" t="0" r="0" b="0"/>
          <wp:wrapNone/>
          <wp:docPr id="3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46990</wp:posOffset>
          </wp:positionH>
          <wp:positionV relativeFrom="paragraph">
            <wp:posOffset>-299720</wp:posOffset>
          </wp:positionV>
          <wp:extent cx="2137410" cy="382270"/>
          <wp:effectExtent l="0" t="0" r="0" b="0"/>
          <wp:wrapNone/>
          <wp:docPr id="4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FB" w:rsidRDefault="000409FB" w:rsidP="00F50B40">
      <w:pPr>
        <w:spacing w:after="0" w:line="240" w:lineRule="auto"/>
      </w:pPr>
      <w:r>
        <w:separator/>
      </w:r>
    </w:p>
  </w:footnote>
  <w:footnote w:type="continuationSeparator" w:id="0">
    <w:p w:rsidR="000409FB" w:rsidRDefault="000409FB" w:rsidP="00F5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FB" w:rsidRDefault="000409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-88900</wp:posOffset>
          </wp:positionH>
          <wp:positionV relativeFrom="paragraph">
            <wp:posOffset>82550</wp:posOffset>
          </wp:positionV>
          <wp:extent cx="2846705" cy="737235"/>
          <wp:effectExtent l="0" t="0" r="0" b="5715"/>
          <wp:wrapNone/>
          <wp:docPr id="1" name="Obraz 1" descr="biurokarier.edu.p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iurokarier.edu.p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3370580</wp:posOffset>
          </wp:positionH>
          <wp:positionV relativeFrom="paragraph">
            <wp:posOffset>-461645</wp:posOffset>
          </wp:positionV>
          <wp:extent cx="3317875" cy="1567815"/>
          <wp:effectExtent l="0" t="0" r="0" b="0"/>
          <wp:wrapNone/>
          <wp:docPr id="2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75" cy="156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FB" w:rsidRDefault="000409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-21590</wp:posOffset>
          </wp:positionH>
          <wp:positionV relativeFrom="paragraph">
            <wp:posOffset>68580</wp:posOffset>
          </wp:positionV>
          <wp:extent cx="2846705" cy="737235"/>
          <wp:effectExtent l="0" t="0" r="0" b="5715"/>
          <wp:wrapNone/>
          <wp:docPr id="5" name="Obraz 5" descr="biurokarier.edu.p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urokarier.edu.p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3335655</wp:posOffset>
          </wp:positionH>
          <wp:positionV relativeFrom="paragraph">
            <wp:posOffset>-450215</wp:posOffset>
          </wp:positionV>
          <wp:extent cx="3324860" cy="1569720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156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4B2"/>
    <w:multiLevelType w:val="multilevel"/>
    <w:tmpl w:val="AF4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17AF8"/>
    <w:multiLevelType w:val="multilevel"/>
    <w:tmpl w:val="78D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264B6"/>
    <w:multiLevelType w:val="hybridMultilevel"/>
    <w:tmpl w:val="CAAC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7731"/>
    <w:multiLevelType w:val="multilevel"/>
    <w:tmpl w:val="D6A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A1AD7"/>
    <w:multiLevelType w:val="multilevel"/>
    <w:tmpl w:val="D966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516C9A"/>
    <w:multiLevelType w:val="hybridMultilevel"/>
    <w:tmpl w:val="47005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B6330"/>
    <w:multiLevelType w:val="multilevel"/>
    <w:tmpl w:val="DA5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BF6E44"/>
    <w:multiLevelType w:val="hybridMultilevel"/>
    <w:tmpl w:val="47005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8B5053"/>
    <w:multiLevelType w:val="multilevel"/>
    <w:tmpl w:val="75A4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3F6FC3"/>
    <w:multiLevelType w:val="multilevel"/>
    <w:tmpl w:val="C22E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8C5A75"/>
    <w:multiLevelType w:val="multilevel"/>
    <w:tmpl w:val="1EF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120AB"/>
    <w:multiLevelType w:val="hybridMultilevel"/>
    <w:tmpl w:val="0CC2EF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5950EA"/>
    <w:multiLevelType w:val="hybridMultilevel"/>
    <w:tmpl w:val="C61E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64D02"/>
    <w:multiLevelType w:val="multilevel"/>
    <w:tmpl w:val="092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327C87"/>
    <w:multiLevelType w:val="hybridMultilevel"/>
    <w:tmpl w:val="16340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01BF2"/>
    <w:multiLevelType w:val="hybridMultilevel"/>
    <w:tmpl w:val="2018C212"/>
    <w:lvl w:ilvl="0" w:tplc="BCA0D31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2081"/>
    <w:multiLevelType w:val="multilevel"/>
    <w:tmpl w:val="3EC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E759DE"/>
    <w:multiLevelType w:val="multilevel"/>
    <w:tmpl w:val="E79E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17"/>
  </w:num>
  <w:num w:numId="6">
    <w:abstractNumId w:val="6"/>
  </w:num>
  <w:num w:numId="7">
    <w:abstractNumId w:val="0"/>
  </w:num>
  <w:num w:numId="8">
    <w:abstractNumId w:val="8"/>
  </w:num>
  <w:num w:numId="9">
    <w:abstractNumId w:val="16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14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97"/>
    <w:rsid w:val="00011BC5"/>
    <w:rsid w:val="00017F1C"/>
    <w:rsid w:val="000409FB"/>
    <w:rsid w:val="00041E11"/>
    <w:rsid w:val="00052A02"/>
    <w:rsid w:val="000A446E"/>
    <w:rsid w:val="000A700C"/>
    <w:rsid w:val="000B5D28"/>
    <w:rsid w:val="000C75E2"/>
    <w:rsid w:val="00105347"/>
    <w:rsid w:val="0010659D"/>
    <w:rsid w:val="001176A3"/>
    <w:rsid w:val="00160C3C"/>
    <w:rsid w:val="00160D63"/>
    <w:rsid w:val="00176CA1"/>
    <w:rsid w:val="001A061B"/>
    <w:rsid w:val="001A21E8"/>
    <w:rsid w:val="001B737D"/>
    <w:rsid w:val="001D5CA7"/>
    <w:rsid w:val="001E4ED2"/>
    <w:rsid w:val="001F0093"/>
    <w:rsid w:val="001F35B3"/>
    <w:rsid w:val="00212848"/>
    <w:rsid w:val="00221BC4"/>
    <w:rsid w:val="00247EC7"/>
    <w:rsid w:val="00253174"/>
    <w:rsid w:val="00257AE7"/>
    <w:rsid w:val="00261634"/>
    <w:rsid w:val="00274BED"/>
    <w:rsid w:val="002841CA"/>
    <w:rsid w:val="002E3980"/>
    <w:rsid w:val="002E4DA1"/>
    <w:rsid w:val="002E6C1F"/>
    <w:rsid w:val="002F17C1"/>
    <w:rsid w:val="003050EB"/>
    <w:rsid w:val="00310857"/>
    <w:rsid w:val="00320F38"/>
    <w:rsid w:val="00335E94"/>
    <w:rsid w:val="00340011"/>
    <w:rsid w:val="003506E2"/>
    <w:rsid w:val="00362A5C"/>
    <w:rsid w:val="00362B51"/>
    <w:rsid w:val="003856FD"/>
    <w:rsid w:val="003901E9"/>
    <w:rsid w:val="003A2755"/>
    <w:rsid w:val="003B3706"/>
    <w:rsid w:val="003F6963"/>
    <w:rsid w:val="00403E15"/>
    <w:rsid w:val="00466DC8"/>
    <w:rsid w:val="00472B22"/>
    <w:rsid w:val="00477817"/>
    <w:rsid w:val="00485536"/>
    <w:rsid w:val="00496D14"/>
    <w:rsid w:val="004A6D6E"/>
    <w:rsid w:val="004D1DCE"/>
    <w:rsid w:val="004E29F9"/>
    <w:rsid w:val="004F2674"/>
    <w:rsid w:val="005038BA"/>
    <w:rsid w:val="005167F4"/>
    <w:rsid w:val="00545965"/>
    <w:rsid w:val="00547894"/>
    <w:rsid w:val="00591E5D"/>
    <w:rsid w:val="005C25A7"/>
    <w:rsid w:val="005C7FB4"/>
    <w:rsid w:val="005D6BB1"/>
    <w:rsid w:val="00602C93"/>
    <w:rsid w:val="0061690E"/>
    <w:rsid w:val="00642BE5"/>
    <w:rsid w:val="0066348B"/>
    <w:rsid w:val="006828FB"/>
    <w:rsid w:val="006A43E1"/>
    <w:rsid w:val="006D1A52"/>
    <w:rsid w:val="006F7D3F"/>
    <w:rsid w:val="007009C9"/>
    <w:rsid w:val="0075318F"/>
    <w:rsid w:val="0075656F"/>
    <w:rsid w:val="00776B97"/>
    <w:rsid w:val="007A7C70"/>
    <w:rsid w:val="007B3331"/>
    <w:rsid w:val="007E265B"/>
    <w:rsid w:val="007E28FD"/>
    <w:rsid w:val="007E7D58"/>
    <w:rsid w:val="007F01DD"/>
    <w:rsid w:val="008057AE"/>
    <w:rsid w:val="00805CE6"/>
    <w:rsid w:val="00807943"/>
    <w:rsid w:val="00824FE3"/>
    <w:rsid w:val="00835151"/>
    <w:rsid w:val="00854D83"/>
    <w:rsid w:val="008A5E5B"/>
    <w:rsid w:val="008C7BEB"/>
    <w:rsid w:val="008D5D38"/>
    <w:rsid w:val="008E22E8"/>
    <w:rsid w:val="008F2C9B"/>
    <w:rsid w:val="009143B9"/>
    <w:rsid w:val="00934519"/>
    <w:rsid w:val="009428E0"/>
    <w:rsid w:val="00946931"/>
    <w:rsid w:val="00951999"/>
    <w:rsid w:val="00971879"/>
    <w:rsid w:val="00974067"/>
    <w:rsid w:val="00974BAD"/>
    <w:rsid w:val="00997AEC"/>
    <w:rsid w:val="009A2B49"/>
    <w:rsid w:val="009C463F"/>
    <w:rsid w:val="009D07C3"/>
    <w:rsid w:val="00A07DCC"/>
    <w:rsid w:val="00A440C7"/>
    <w:rsid w:val="00A47E73"/>
    <w:rsid w:val="00A665E4"/>
    <w:rsid w:val="00A7254D"/>
    <w:rsid w:val="00A74D76"/>
    <w:rsid w:val="00A82D80"/>
    <w:rsid w:val="00AA21B7"/>
    <w:rsid w:val="00AD56F9"/>
    <w:rsid w:val="00AD7078"/>
    <w:rsid w:val="00AF261F"/>
    <w:rsid w:val="00B234B4"/>
    <w:rsid w:val="00B4437A"/>
    <w:rsid w:val="00BA2F69"/>
    <w:rsid w:val="00BA580B"/>
    <w:rsid w:val="00BB45D4"/>
    <w:rsid w:val="00BE1F32"/>
    <w:rsid w:val="00BF304E"/>
    <w:rsid w:val="00C11682"/>
    <w:rsid w:val="00C22F89"/>
    <w:rsid w:val="00C36C37"/>
    <w:rsid w:val="00C429A1"/>
    <w:rsid w:val="00C57125"/>
    <w:rsid w:val="00C71C9B"/>
    <w:rsid w:val="00CA5858"/>
    <w:rsid w:val="00D22CE7"/>
    <w:rsid w:val="00D3229C"/>
    <w:rsid w:val="00D66655"/>
    <w:rsid w:val="00D67112"/>
    <w:rsid w:val="00D70136"/>
    <w:rsid w:val="00D83B3F"/>
    <w:rsid w:val="00DB415A"/>
    <w:rsid w:val="00DE526C"/>
    <w:rsid w:val="00DF1991"/>
    <w:rsid w:val="00E054A3"/>
    <w:rsid w:val="00E1496D"/>
    <w:rsid w:val="00E21C1C"/>
    <w:rsid w:val="00E24667"/>
    <w:rsid w:val="00E335C3"/>
    <w:rsid w:val="00E3422E"/>
    <w:rsid w:val="00E34F31"/>
    <w:rsid w:val="00E524E3"/>
    <w:rsid w:val="00E71276"/>
    <w:rsid w:val="00E877D8"/>
    <w:rsid w:val="00EC20D4"/>
    <w:rsid w:val="00EF32AF"/>
    <w:rsid w:val="00F07520"/>
    <w:rsid w:val="00F14827"/>
    <w:rsid w:val="00F157BF"/>
    <w:rsid w:val="00F159BC"/>
    <w:rsid w:val="00F35226"/>
    <w:rsid w:val="00F50B40"/>
    <w:rsid w:val="00F566B9"/>
    <w:rsid w:val="00F72A18"/>
    <w:rsid w:val="00FA4BDA"/>
    <w:rsid w:val="00FC70AF"/>
    <w:rsid w:val="00FC7979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4D"/>
    <w:pPr>
      <w:spacing w:after="200" w:line="276" w:lineRule="auto"/>
    </w:pPr>
    <w:rPr>
      <w:color w:val="000000"/>
      <w:szCs w:val="20"/>
      <w:lang w:val="pl-PL"/>
    </w:rPr>
  </w:style>
  <w:style w:type="paragraph" w:styleId="Nagwek1">
    <w:name w:val="heading 1"/>
    <w:basedOn w:val="Normalny"/>
    <w:link w:val="Nagwek1Znak"/>
    <w:uiPriority w:val="99"/>
    <w:qFormat/>
    <w:rsid w:val="00776B97"/>
    <w:pPr>
      <w:spacing w:before="240" w:after="240" w:line="900" w:lineRule="atLeast"/>
      <w:outlineLvl w:val="0"/>
    </w:pPr>
    <w:rPr>
      <w:rFonts w:ascii="Tahoma" w:eastAsia="Times New Roman" w:hAnsi="Tahoma" w:cs="Tahoma"/>
      <w:caps/>
      <w:color w:val="003399"/>
      <w:spacing w:val="15"/>
      <w:kern w:val="36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776B97"/>
    <w:pPr>
      <w:spacing w:before="240" w:after="240" w:line="450" w:lineRule="atLeast"/>
      <w:outlineLvl w:val="2"/>
    </w:pPr>
    <w:rPr>
      <w:rFonts w:ascii="Tahoma" w:eastAsia="Times New Roman" w:hAnsi="Tahoma" w:cs="Tahoma"/>
      <w:b/>
      <w:bCs/>
      <w:color w:val="0066CC"/>
      <w:sz w:val="21"/>
      <w:szCs w:val="21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776B97"/>
    <w:pPr>
      <w:spacing w:before="100" w:beforeAutospacing="1" w:after="100" w:afterAutospacing="1" w:line="450" w:lineRule="atLeast"/>
      <w:outlineLvl w:val="3"/>
    </w:pPr>
    <w:rPr>
      <w:rFonts w:ascii="Tahoma" w:eastAsia="Times New Roman" w:hAnsi="Tahoma" w:cs="Tahoma"/>
      <w:color w:val="0066CC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6B97"/>
    <w:rPr>
      <w:rFonts w:ascii="Tahoma" w:hAnsi="Tahoma" w:cs="Tahoma"/>
      <w:caps/>
      <w:color w:val="003399"/>
      <w:spacing w:val="15"/>
      <w:kern w:val="36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6B97"/>
    <w:rPr>
      <w:rFonts w:ascii="Tahoma" w:hAnsi="Tahoma" w:cs="Tahoma"/>
      <w:b/>
      <w:bCs/>
      <w:color w:val="0066CC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6B97"/>
    <w:rPr>
      <w:rFonts w:ascii="Tahoma" w:hAnsi="Tahoma" w:cs="Tahoma"/>
      <w:color w:val="0066CC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rsid w:val="00776B97"/>
    <w:rPr>
      <w:rFonts w:cs="Times New Roman"/>
      <w:color w:val="3B5EB7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776B97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76B97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portlet-title-text">
    <w:name w:val="portlet-title-text"/>
    <w:basedOn w:val="Domylnaczcionkaakapitu"/>
    <w:uiPriority w:val="99"/>
    <w:rsid w:val="00776B97"/>
    <w:rPr>
      <w:rFonts w:cs="Times New Roman"/>
    </w:rPr>
  </w:style>
  <w:style w:type="paragraph" w:styleId="Akapitzlist">
    <w:name w:val="List Paragraph"/>
    <w:basedOn w:val="Normalny"/>
    <w:uiPriority w:val="99"/>
    <w:qFormat/>
    <w:rsid w:val="00776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4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7E73"/>
    <w:rPr>
      <w:rFonts w:ascii="Tahoma" w:hAnsi="Tahoma" w:cs="Tahoma"/>
      <w:sz w:val="16"/>
      <w:szCs w:val="16"/>
    </w:rPr>
  </w:style>
  <w:style w:type="character" w:customStyle="1" w:styleId="aui-field-content11">
    <w:name w:val="aui-field-content11"/>
    <w:basedOn w:val="Domylnaczcionkaakapitu"/>
    <w:uiPriority w:val="99"/>
    <w:rsid w:val="00BA580B"/>
    <w:rPr>
      <w:rFonts w:cs="Times New Roman"/>
    </w:rPr>
  </w:style>
  <w:style w:type="character" w:customStyle="1" w:styleId="aui-field-element">
    <w:name w:val="aui-field-element"/>
    <w:basedOn w:val="Domylnaczcionkaakapitu"/>
    <w:uiPriority w:val="99"/>
    <w:rsid w:val="00BA580B"/>
    <w:rPr>
      <w:rFonts w:cs="Times New Roman"/>
    </w:rPr>
  </w:style>
  <w:style w:type="character" w:customStyle="1" w:styleId="portlet-msg-error1">
    <w:name w:val="portlet-msg-error1"/>
    <w:basedOn w:val="Domylnaczcionkaakapitu"/>
    <w:uiPriority w:val="99"/>
    <w:rsid w:val="00BA580B"/>
    <w:rPr>
      <w:rFonts w:cs="Times New Roman"/>
      <w:b/>
      <w:bCs/>
      <w:bdr w:val="single" w:sz="6" w:space="5" w:color="FF0000" w:frame="1"/>
      <w:shd w:val="clear" w:color="auto" w:fill="FFDDDD"/>
    </w:rPr>
  </w:style>
  <w:style w:type="character" w:styleId="Tekstzastpczy">
    <w:name w:val="Placeholder Text"/>
    <w:basedOn w:val="Domylnaczcionkaakapitu"/>
    <w:uiPriority w:val="99"/>
    <w:semiHidden/>
    <w:rsid w:val="006F7D3F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5167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B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B40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3229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031B"/>
    <w:rPr>
      <w:rFonts w:ascii="Times New Roman" w:hAnsi="Times New Roman"/>
      <w:color w:val="000000"/>
      <w:sz w:val="0"/>
      <w:szCs w:val="0"/>
      <w:lang w:val="pl-PL"/>
    </w:rPr>
  </w:style>
  <w:style w:type="paragraph" w:customStyle="1" w:styleId="Default">
    <w:name w:val="Default"/>
    <w:rsid w:val="00591E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B0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B00"/>
    <w:rPr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B00"/>
    <w:rPr>
      <w:b/>
      <w:bCs/>
      <w:color w:val="000000"/>
      <w:sz w:val="20"/>
      <w:szCs w:val="20"/>
      <w:lang w:val="pl-PL"/>
    </w:rPr>
  </w:style>
  <w:style w:type="paragraph" w:customStyle="1" w:styleId="Textbody">
    <w:name w:val="Text body"/>
    <w:basedOn w:val="Normalny"/>
    <w:rsid w:val="004F26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4D"/>
    <w:pPr>
      <w:spacing w:after="200" w:line="276" w:lineRule="auto"/>
    </w:pPr>
    <w:rPr>
      <w:color w:val="000000"/>
      <w:szCs w:val="20"/>
      <w:lang w:val="pl-PL"/>
    </w:rPr>
  </w:style>
  <w:style w:type="paragraph" w:styleId="Nagwek1">
    <w:name w:val="heading 1"/>
    <w:basedOn w:val="Normalny"/>
    <w:link w:val="Nagwek1Znak"/>
    <w:uiPriority w:val="99"/>
    <w:qFormat/>
    <w:rsid w:val="00776B97"/>
    <w:pPr>
      <w:spacing w:before="240" w:after="240" w:line="900" w:lineRule="atLeast"/>
      <w:outlineLvl w:val="0"/>
    </w:pPr>
    <w:rPr>
      <w:rFonts w:ascii="Tahoma" w:eastAsia="Times New Roman" w:hAnsi="Tahoma" w:cs="Tahoma"/>
      <w:caps/>
      <w:color w:val="003399"/>
      <w:spacing w:val="15"/>
      <w:kern w:val="36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776B97"/>
    <w:pPr>
      <w:spacing w:before="240" w:after="240" w:line="450" w:lineRule="atLeast"/>
      <w:outlineLvl w:val="2"/>
    </w:pPr>
    <w:rPr>
      <w:rFonts w:ascii="Tahoma" w:eastAsia="Times New Roman" w:hAnsi="Tahoma" w:cs="Tahoma"/>
      <w:b/>
      <w:bCs/>
      <w:color w:val="0066CC"/>
      <w:sz w:val="21"/>
      <w:szCs w:val="21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776B97"/>
    <w:pPr>
      <w:spacing w:before="100" w:beforeAutospacing="1" w:after="100" w:afterAutospacing="1" w:line="450" w:lineRule="atLeast"/>
      <w:outlineLvl w:val="3"/>
    </w:pPr>
    <w:rPr>
      <w:rFonts w:ascii="Tahoma" w:eastAsia="Times New Roman" w:hAnsi="Tahoma" w:cs="Tahoma"/>
      <w:color w:val="0066CC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6B97"/>
    <w:rPr>
      <w:rFonts w:ascii="Tahoma" w:hAnsi="Tahoma" w:cs="Tahoma"/>
      <w:caps/>
      <w:color w:val="003399"/>
      <w:spacing w:val="15"/>
      <w:kern w:val="36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6B97"/>
    <w:rPr>
      <w:rFonts w:ascii="Tahoma" w:hAnsi="Tahoma" w:cs="Tahoma"/>
      <w:b/>
      <w:bCs/>
      <w:color w:val="0066CC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6B97"/>
    <w:rPr>
      <w:rFonts w:ascii="Tahoma" w:hAnsi="Tahoma" w:cs="Tahoma"/>
      <w:color w:val="0066CC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rsid w:val="00776B97"/>
    <w:rPr>
      <w:rFonts w:cs="Times New Roman"/>
      <w:color w:val="3B5EB7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776B97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76B97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portlet-title-text">
    <w:name w:val="portlet-title-text"/>
    <w:basedOn w:val="Domylnaczcionkaakapitu"/>
    <w:uiPriority w:val="99"/>
    <w:rsid w:val="00776B97"/>
    <w:rPr>
      <w:rFonts w:cs="Times New Roman"/>
    </w:rPr>
  </w:style>
  <w:style w:type="paragraph" w:styleId="Akapitzlist">
    <w:name w:val="List Paragraph"/>
    <w:basedOn w:val="Normalny"/>
    <w:uiPriority w:val="99"/>
    <w:qFormat/>
    <w:rsid w:val="00776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4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7E73"/>
    <w:rPr>
      <w:rFonts w:ascii="Tahoma" w:hAnsi="Tahoma" w:cs="Tahoma"/>
      <w:sz w:val="16"/>
      <w:szCs w:val="16"/>
    </w:rPr>
  </w:style>
  <w:style w:type="character" w:customStyle="1" w:styleId="aui-field-content11">
    <w:name w:val="aui-field-content11"/>
    <w:basedOn w:val="Domylnaczcionkaakapitu"/>
    <w:uiPriority w:val="99"/>
    <w:rsid w:val="00BA580B"/>
    <w:rPr>
      <w:rFonts w:cs="Times New Roman"/>
    </w:rPr>
  </w:style>
  <w:style w:type="character" w:customStyle="1" w:styleId="aui-field-element">
    <w:name w:val="aui-field-element"/>
    <w:basedOn w:val="Domylnaczcionkaakapitu"/>
    <w:uiPriority w:val="99"/>
    <w:rsid w:val="00BA580B"/>
    <w:rPr>
      <w:rFonts w:cs="Times New Roman"/>
    </w:rPr>
  </w:style>
  <w:style w:type="character" w:customStyle="1" w:styleId="portlet-msg-error1">
    <w:name w:val="portlet-msg-error1"/>
    <w:basedOn w:val="Domylnaczcionkaakapitu"/>
    <w:uiPriority w:val="99"/>
    <w:rsid w:val="00BA580B"/>
    <w:rPr>
      <w:rFonts w:cs="Times New Roman"/>
      <w:b/>
      <w:bCs/>
      <w:bdr w:val="single" w:sz="6" w:space="5" w:color="FF0000" w:frame="1"/>
      <w:shd w:val="clear" w:color="auto" w:fill="FFDDDD"/>
    </w:rPr>
  </w:style>
  <w:style w:type="character" w:styleId="Tekstzastpczy">
    <w:name w:val="Placeholder Text"/>
    <w:basedOn w:val="Domylnaczcionkaakapitu"/>
    <w:uiPriority w:val="99"/>
    <w:semiHidden/>
    <w:rsid w:val="006F7D3F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5167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B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B40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3229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031B"/>
    <w:rPr>
      <w:rFonts w:ascii="Times New Roman" w:hAnsi="Times New Roman"/>
      <w:color w:val="000000"/>
      <w:sz w:val="0"/>
      <w:szCs w:val="0"/>
      <w:lang w:val="pl-PL"/>
    </w:rPr>
  </w:style>
  <w:style w:type="paragraph" w:customStyle="1" w:styleId="Default">
    <w:name w:val="Default"/>
    <w:rsid w:val="00591E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B0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B00"/>
    <w:rPr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B00"/>
    <w:rPr>
      <w:b/>
      <w:bCs/>
      <w:color w:val="000000"/>
      <w:sz w:val="20"/>
      <w:szCs w:val="20"/>
      <w:lang w:val="pl-PL"/>
    </w:rPr>
  </w:style>
  <w:style w:type="paragraph" w:customStyle="1" w:styleId="Textbody">
    <w:name w:val="Text body"/>
    <w:basedOn w:val="Normalny"/>
    <w:rsid w:val="004F26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7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7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biurokarier.edu.pl/index.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biurokarier.edu.pl/index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13B-D185-4F29-ABE5-6A4CDAF4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rejestracyjny w serwisie</vt:lpstr>
    </vt:vector>
  </TitlesOfParts>
  <Company>Uniwersytet Slaski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rejestracyjny w serwisie</dc:title>
  <dc:creator>mazak</dc:creator>
  <cp:lastModifiedBy>Marcin Rostański</cp:lastModifiedBy>
  <cp:revision>11</cp:revision>
  <cp:lastPrinted>2018-10-01T05:56:00Z</cp:lastPrinted>
  <dcterms:created xsi:type="dcterms:W3CDTF">2018-10-01T07:10:00Z</dcterms:created>
  <dcterms:modified xsi:type="dcterms:W3CDTF">2018-10-31T07:12:00Z</dcterms:modified>
</cp:coreProperties>
</file>